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4D" w:rsidRDefault="0070214D" w:rsidP="00C47B8F">
      <w:pPr>
        <w:jc w:val="center"/>
        <w:rPr>
          <w:b/>
          <w:sz w:val="32"/>
        </w:rPr>
      </w:pPr>
      <w:bookmarkStart w:id="0" w:name="_GoBack"/>
      <w:bookmarkEnd w:id="0"/>
    </w:p>
    <w:p w:rsidR="0070214D" w:rsidRDefault="0070214D" w:rsidP="00C47B8F">
      <w:pPr>
        <w:jc w:val="center"/>
        <w:rPr>
          <w:b/>
          <w:color w:val="7030A0"/>
          <w:sz w:val="40"/>
        </w:rPr>
      </w:pPr>
      <w:r w:rsidRPr="008D7C00">
        <w:rPr>
          <w:b/>
          <w:color w:val="7030A0"/>
          <w:sz w:val="40"/>
        </w:rPr>
        <w:t>Off the Shelf</w:t>
      </w:r>
      <w:r w:rsidR="00C762E7">
        <w:rPr>
          <w:b/>
          <w:color w:val="7030A0"/>
          <w:sz w:val="40"/>
        </w:rPr>
        <w:t xml:space="preserve"> . . .</w:t>
      </w:r>
      <w:r w:rsidRPr="008D7C00">
        <w:rPr>
          <w:b/>
          <w:color w:val="7030A0"/>
          <w:sz w:val="40"/>
        </w:rPr>
        <w:t xml:space="preserve"> </w:t>
      </w:r>
      <w:r w:rsidRPr="00C762E7">
        <w:rPr>
          <w:b/>
          <w:i/>
          <w:color w:val="7030A0"/>
          <w:sz w:val="40"/>
        </w:rPr>
        <w:t>with Economics</w:t>
      </w:r>
    </w:p>
    <w:p w:rsidR="00C762E7" w:rsidRPr="008D7C00" w:rsidRDefault="00C762E7" w:rsidP="00C47B8F">
      <w:pPr>
        <w:jc w:val="center"/>
        <w:rPr>
          <w:b/>
          <w:color w:val="7030A0"/>
          <w:sz w:val="40"/>
        </w:rPr>
      </w:pPr>
    </w:p>
    <w:p w:rsidR="0070214D" w:rsidRDefault="0070214D" w:rsidP="00C47B8F">
      <w:pPr>
        <w:jc w:val="center"/>
        <w:rPr>
          <w:b/>
          <w:sz w:val="32"/>
        </w:rPr>
      </w:pPr>
      <w:r>
        <w:rPr>
          <w:b/>
          <w:sz w:val="32"/>
        </w:rPr>
        <w:t>At the BMCEE we have a whole stash of children’s books that teach economics.  For this video series, we plan to take books off the shelf, one at a time, to show to you. You will learn about the educational value of these books as well as the economic concepts that can be taught be reading these books.  From time to time, we will have guest read</w:t>
      </w:r>
      <w:r>
        <w:rPr>
          <w:b/>
          <w:sz w:val="32"/>
        </w:rPr>
        <w:lastRenderedPageBreak/>
        <w:t>ers, so please let us know when you discover a new children’s book that you use to teach economics!</w:t>
      </w:r>
    </w:p>
    <w:p w:rsidR="008D7C00" w:rsidRDefault="0020553A" w:rsidP="008D7C00">
      <w:pPr>
        <w:jc w:val="center"/>
        <w:rPr>
          <w:b/>
          <w:sz w:val="32"/>
        </w:rPr>
      </w:pPr>
      <w:hyperlink r:id="rId4" w:history="1">
        <w:r w:rsidR="008D7C00" w:rsidRPr="001A7862">
          <w:rPr>
            <w:rStyle w:val="Hyperlink"/>
            <w:b/>
            <w:sz w:val="32"/>
          </w:rPr>
          <w:t>bmcee@walton.uark.edu</w:t>
        </w:r>
      </w:hyperlink>
    </w:p>
    <w:p w:rsidR="008D7C00" w:rsidRDefault="008D7C00" w:rsidP="008D7C00">
      <w:pPr>
        <w:jc w:val="center"/>
        <w:rPr>
          <w:b/>
          <w:sz w:val="32"/>
        </w:rPr>
      </w:pPr>
    </w:p>
    <w:p w:rsidR="008D7C00" w:rsidRPr="001F29D1" w:rsidRDefault="008D7C00" w:rsidP="008D7C00">
      <w:pPr>
        <w:jc w:val="center"/>
        <w:rPr>
          <w:b/>
          <w:sz w:val="32"/>
        </w:rPr>
      </w:pPr>
    </w:p>
    <w:p w:rsidR="0048490C" w:rsidRDefault="004F2519" w:rsidP="0048490C">
      <w:pPr>
        <w:jc w:val="center"/>
        <w:rPr>
          <w:b/>
          <w:sz w:val="32"/>
        </w:rPr>
      </w:pPr>
      <w:r>
        <w:rPr>
          <w:noProof/>
        </w:rPr>
        <w:lastRenderedPageBreak/>
        <w:drawing>
          <wp:inline distT="0" distB="0" distL="0" distR="0" wp14:anchorId="6B21F705" wp14:editId="2F2B9DD6">
            <wp:extent cx="4524375" cy="4324350"/>
            <wp:effectExtent l="0" t="0" r="9525" b="0"/>
            <wp:docPr id="3" name="Picture 3" descr="Image result for Beatrice's 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atrice's Go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4324350"/>
                    </a:xfrm>
                    <a:prstGeom prst="rect">
                      <a:avLst/>
                    </a:prstGeom>
                    <a:noFill/>
                    <a:ln>
                      <a:noFill/>
                    </a:ln>
                  </pic:spPr>
                </pic:pic>
              </a:graphicData>
            </a:graphic>
          </wp:inline>
        </w:drawing>
      </w:r>
    </w:p>
    <w:p w:rsidR="008D7C00" w:rsidRDefault="008D7C00" w:rsidP="0048490C">
      <w:pPr>
        <w:jc w:val="center"/>
        <w:rPr>
          <w:b/>
          <w:sz w:val="32"/>
        </w:rPr>
      </w:pPr>
    </w:p>
    <w:p w:rsidR="0048490C" w:rsidRDefault="0048490C" w:rsidP="0048490C">
      <w:pPr>
        <w:jc w:val="center"/>
        <w:rPr>
          <w:b/>
          <w:sz w:val="32"/>
        </w:rPr>
      </w:pPr>
    </w:p>
    <w:p w:rsidR="004F2519" w:rsidRDefault="004F2519" w:rsidP="0048490C">
      <w:pPr>
        <w:jc w:val="center"/>
        <w:rPr>
          <w:b/>
          <w:sz w:val="32"/>
        </w:rPr>
      </w:pPr>
    </w:p>
    <w:p w:rsidR="004F2519" w:rsidRDefault="004F2519" w:rsidP="0048490C">
      <w:pPr>
        <w:jc w:val="center"/>
        <w:rPr>
          <w:b/>
          <w:sz w:val="32"/>
        </w:rPr>
      </w:pPr>
    </w:p>
    <w:p w:rsidR="004F2519" w:rsidRDefault="004F2519" w:rsidP="0048490C">
      <w:pPr>
        <w:jc w:val="center"/>
        <w:rPr>
          <w:b/>
          <w:sz w:val="32"/>
        </w:rPr>
      </w:pPr>
    </w:p>
    <w:p w:rsidR="0048490C" w:rsidRPr="001F29D1" w:rsidRDefault="004F2519" w:rsidP="0048490C">
      <w:pPr>
        <w:jc w:val="center"/>
        <w:rPr>
          <w:b/>
          <w:sz w:val="32"/>
        </w:rPr>
      </w:pPr>
      <w:r>
        <w:rPr>
          <w:b/>
          <w:sz w:val="32"/>
        </w:rPr>
        <w:t>Beatrice’s Goat</w:t>
      </w:r>
    </w:p>
    <w:p w:rsidR="00C47B8F" w:rsidRDefault="00C47B8F" w:rsidP="00C47B8F">
      <w:pPr>
        <w:jc w:val="center"/>
        <w:rPr>
          <w:b/>
          <w:sz w:val="32"/>
        </w:rPr>
      </w:pPr>
    </w:p>
    <w:p w:rsidR="004F2519" w:rsidRDefault="004F2519" w:rsidP="00C47B8F">
      <w:pPr>
        <w:jc w:val="center"/>
      </w:pPr>
    </w:p>
    <w:p w:rsidR="00C47B8F" w:rsidRPr="001F29D1" w:rsidRDefault="00C47B8F" w:rsidP="00C47B8F">
      <w:pPr>
        <w:rPr>
          <w:sz w:val="32"/>
        </w:rPr>
      </w:pPr>
      <w:r w:rsidRPr="001F29D1">
        <w:rPr>
          <w:sz w:val="32"/>
        </w:rPr>
        <w:t xml:space="preserve">Written by </w:t>
      </w:r>
      <w:r w:rsidR="004F2519">
        <w:rPr>
          <w:sz w:val="32"/>
        </w:rPr>
        <w:t xml:space="preserve">Page </w:t>
      </w:r>
      <w:proofErr w:type="spellStart"/>
      <w:r w:rsidR="004F2519">
        <w:rPr>
          <w:sz w:val="32"/>
        </w:rPr>
        <w:t>McBrier</w:t>
      </w:r>
      <w:proofErr w:type="spellEnd"/>
    </w:p>
    <w:p w:rsidR="00C47B8F" w:rsidRPr="001F29D1" w:rsidRDefault="00C47B8F" w:rsidP="00C47B8F">
      <w:pPr>
        <w:rPr>
          <w:sz w:val="32"/>
        </w:rPr>
      </w:pPr>
      <w:r w:rsidRPr="001F29D1">
        <w:rPr>
          <w:sz w:val="32"/>
        </w:rPr>
        <w:t xml:space="preserve">Illustrated by </w:t>
      </w:r>
      <w:r w:rsidR="004F2519">
        <w:rPr>
          <w:sz w:val="32"/>
        </w:rPr>
        <w:t xml:space="preserve">Lori </w:t>
      </w:r>
      <w:proofErr w:type="spellStart"/>
      <w:r w:rsidR="004F2519">
        <w:rPr>
          <w:sz w:val="32"/>
        </w:rPr>
        <w:t>Lohstoeter</w:t>
      </w:r>
      <w:proofErr w:type="spellEnd"/>
    </w:p>
    <w:p w:rsidR="00C47B8F" w:rsidRDefault="00C47B8F" w:rsidP="00C47B8F">
      <w:pPr>
        <w:rPr>
          <w:sz w:val="32"/>
        </w:rPr>
      </w:pPr>
    </w:p>
    <w:p w:rsidR="00B538BA" w:rsidRDefault="004F2519" w:rsidP="00C47B8F">
      <w:pPr>
        <w:rPr>
          <w:sz w:val="32"/>
        </w:rPr>
      </w:pPr>
      <w:r>
        <w:rPr>
          <w:sz w:val="32"/>
        </w:rPr>
        <w:t xml:space="preserve">More than anything Beatrice wants to </w:t>
      </w:r>
      <w:r w:rsidR="00366091">
        <w:rPr>
          <w:sz w:val="32"/>
        </w:rPr>
        <w:t>be a schoolgirl.  She yearned to sit on one of the outdoor benches</w:t>
      </w:r>
      <w:r w:rsidR="00B538BA">
        <w:rPr>
          <w:sz w:val="32"/>
        </w:rPr>
        <w:t>,</w:t>
      </w:r>
      <w:r w:rsidR="00366091">
        <w:rPr>
          <w:sz w:val="32"/>
        </w:rPr>
        <w:t xml:space="preserve"> figure sums on a small slate chalkboard</w:t>
      </w:r>
      <w:r w:rsidR="00B538BA">
        <w:rPr>
          <w:sz w:val="32"/>
        </w:rPr>
        <w:t>,</w:t>
      </w:r>
      <w:r w:rsidR="00366091">
        <w:rPr>
          <w:sz w:val="32"/>
        </w:rPr>
        <w:t xml:space="preserve"> and to turn the pages of a worn book</w:t>
      </w:r>
      <w:r>
        <w:rPr>
          <w:sz w:val="32"/>
        </w:rPr>
        <w:t xml:space="preserve">. But </w:t>
      </w:r>
      <w:r w:rsidR="00366091">
        <w:rPr>
          <w:sz w:val="32"/>
        </w:rPr>
        <w:t>in her small Uganda</w:t>
      </w:r>
      <w:r w:rsidR="009F5F55">
        <w:rPr>
          <w:sz w:val="32"/>
        </w:rPr>
        <w:t>n</w:t>
      </w:r>
      <w:r w:rsidR="00366091">
        <w:rPr>
          <w:sz w:val="32"/>
        </w:rPr>
        <w:t xml:space="preserve"> village, only children who can </w:t>
      </w:r>
      <w:r w:rsidR="00366091">
        <w:rPr>
          <w:sz w:val="32"/>
        </w:rPr>
        <w:lastRenderedPageBreak/>
        <w:t xml:space="preserve">afford uniforms and books can go to school.  Beatrice knows that with six children to care for, her family is much too poor.  But when Beatrice receives a goat as a gift she names it </w:t>
      </w:r>
      <w:proofErr w:type="spellStart"/>
      <w:r w:rsidR="00366091">
        <w:rPr>
          <w:sz w:val="32"/>
        </w:rPr>
        <w:t>Mugisa</w:t>
      </w:r>
      <w:proofErr w:type="spellEnd"/>
      <w:r w:rsidR="00366091">
        <w:rPr>
          <w:sz w:val="32"/>
        </w:rPr>
        <w:t xml:space="preserve">, which means luck. Before </w:t>
      </w:r>
      <w:proofErr w:type="spellStart"/>
      <w:r w:rsidR="00366091">
        <w:rPr>
          <w:sz w:val="32"/>
        </w:rPr>
        <w:t>Mugisa</w:t>
      </w:r>
      <w:proofErr w:type="spellEnd"/>
      <w:r w:rsidR="00366091">
        <w:rPr>
          <w:sz w:val="32"/>
        </w:rPr>
        <w:t xml:space="preserve">, Beatrice helped tend the chickens, care for the fields and watch the younger children.  </w:t>
      </w:r>
      <w:proofErr w:type="spellStart"/>
      <w:r w:rsidR="00366091">
        <w:rPr>
          <w:sz w:val="32"/>
        </w:rPr>
        <w:t>Mugisa’s</w:t>
      </w:r>
      <w:proofErr w:type="spellEnd"/>
      <w:r w:rsidR="00366091">
        <w:rPr>
          <w:sz w:val="32"/>
        </w:rPr>
        <w:t xml:space="preserve"> milk provided </w:t>
      </w:r>
      <w:r w:rsidR="00B538BA">
        <w:rPr>
          <w:sz w:val="32"/>
        </w:rPr>
        <w:t>nutrition</w:t>
      </w:r>
      <w:r w:rsidR="00366091">
        <w:rPr>
          <w:sz w:val="32"/>
        </w:rPr>
        <w:t xml:space="preserve"> which made the family healthier.  She was able to sell the extra for inc</w:t>
      </w:r>
      <w:r w:rsidR="00B538BA">
        <w:rPr>
          <w:sz w:val="32"/>
        </w:rPr>
        <w:t xml:space="preserve">ome which paid her school fees and other improvements to their lives.  One of </w:t>
      </w:r>
      <w:proofErr w:type="spellStart"/>
      <w:r w:rsidR="00B538BA">
        <w:rPr>
          <w:sz w:val="32"/>
        </w:rPr>
        <w:t>Mugisa’s</w:t>
      </w:r>
      <w:proofErr w:type="spellEnd"/>
      <w:r w:rsidR="00B538BA">
        <w:rPr>
          <w:sz w:val="32"/>
        </w:rPr>
        <w:t xml:space="preserve"> kids was </w:t>
      </w:r>
      <w:r w:rsidR="00B538BA">
        <w:rPr>
          <w:sz w:val="32"/>
        </w:rPr>
        <w:lastRenderedPageBreak/>
        <w:t>given to another family thus passing on the gift.</w:t>
      </w:r>
      <w:r w:rsidR="00366091">
        <w:rPr>
          <w:sz w:val="32"/>
        </w:rPr>
        <w:t xml:space="preserve">  </w:t>
      </w:r>
      <w:proofErr w:type="spellStart"/>
      <w:r w:rsidR="00366091">
        <w:rPr>
          <w:sz w:val="32"/>
        </w:rPr>
        <w:t>Mugisa</w:t>
      </w:r>
      <w:proofErr w:type="spellEnd"/>
      <w:r w:rsidR="00366091">
        <w:rPr>
          <w:sz w:val="32"/>
        </w:rPr>
        <w:t xml:space="preserve"> was given to the family by Heifer, </w:t>
      </w:r>
      <w:r w:rsidR="00B538BA">
        <w:rPr>
          <w:sz w:val="32"/>
        </w:rPr>
        <w:t>an</w:t>
      </w:r>
      <w:r w:rsidR="00366091">
        <w:rPr>
          <w:sz w:val="32"/>
        </w:rPr>
        <w:t xml:space="preserve"> international non-profit organization founded by </w:t>
      </w:r>
      <w:r w:rsidR="00B538BA">
        <w:rPr>
          <w:sz w:val="32"/>
        </w:rPr>
        <w:t>Dan West dedicated to relieving hunger and poverty.</w:t>
      </w:r>
      <w:r w:rsidR="00366091">
        <w:rPr>
          <w:sz w:val="32"/>
        </w:rPr>
        <w:t xml:space="preserve">  </w:t>
      </w:r>
    </w:p>
    <w:p w:rsidR="00B538BA" w:rsidRDefault="00B538BA" w:rsidP="00C47B8F">
      <w:pPr>
        <w:rPr>
          <w:sz w:val="32"/>
        </w:rPr>
      </w:pPr>
    </w:p>
    <w:p w:rsidR="004F2519" w:rsidRPr="001F29D1" w:rsidRDefault="00B538BA" w:rsidP="00C47B8F">
      <w:pPr>
        <w:rPr>
          <w:sz w:val="32"/>
        </w:rPr>
      </w:pPr>
      <w:r>
        <w:rPr>
          <w:sz w:val="32"/>
        </w:rPr>
        <w:t xml:space="preserve">The economics concepts are plentiful.  To begin with the family has a </w:t>
      </w:r>
      <w:r w:rsidRPr="005C53FA">
        <w:rPr>
          <w:b/>
          <w:color w:val="7030A0"/>
          <w:sz w:val="32"/>
        </w:rPr>
        <w:t>scarcity</w:t>
      </w:r>
      <w:r>
        <w:rPr>
          <w:sz w:val="32"/>
        </w:rPr>
        <w:t xml:space="preserve"> of many things.  The</w:t>
      </w:r>
      <w:r w:rsidR="005C53FA">
        <w:rPr>
          <w:sz w:val="32"/>
        </w:rPr>
        <w:t>y</w:t>
      </w:r>
      <w:r>
        <w:rPr>
          <w:sz w:val="32"/>
        </w:rPr>
        <w:t xml:space="preserve"> need more nutritious food and a house with a roof that will not leak.  </w:t>
      </w:r>
      <w:r w:rsidR="005C53FA">
        <w:rPr>
          <w:sz w:val="32"/>
        </w:rPr>
        <w:t xml:space="preserve">Beatrice was considering spending the </w:t>
      </w:r>
      <w:r w:rsidR="005C53FA" w:rsidRPr="005C53FA">
        <w:rPr>
          <w:b/>
          <w:color w:val="7030A0"/>
          <w:sz w:val="32"/>
        </w:rPr>
        <w:t>income</w:t>
      </w:r>
      <w:r w:rsidR="005C53FA">
        <w:rPr>
          <w:sz w:val="32"/>
        </w:rPr>
        <w:t xml:space="preserve"> earned from </w:t>
      </w:r>
      <w:r w:rsidR="005C53FA" w:rsidRPr="005C53FA">
        <w:rPr>
          <w:b/>
          <w:color w:val="7030A0"/>
          <w:sz w:val="32"/>
        </w:rPr>
        <w:t>selling</w:t>
      </w:r>
      <w:r w:rsidR="005C53FA">
        <w:rPr>
          <w:sz w:val="32"/>
        </w:rPr>
        <w:t xml:space="preserve"> </w:t>
      </w:r>
      <w:proofErr w:type="spellStart"/>
      <w:r w:rsidR="005C53FA">
        <w:rPr>
          <w:sz w:val="32"/>
        </w:rPr>
        <w:lastRenderedPageBreak/>
        <w:t>Mugisa’s</w:t>
      </w:r>
      <w:proofErr w:type="spellEnd"/>
      <w:r w:rsidR="005C53FA">
        <w:rPr>
          <w:sz w:val="32"/>
        </w:rPr>
        <w:t xml:space="preserve"> milk to </w:t>
      </w:r>
      <w:r w:rsidR="005C53FA" w:rsidRPr="005C53FA">
        <w:rPr>
          <w:b/>
          <w:color w:val="7030A0"/>
          <w:sz w:val="32"/>
        </w:rPr>
        <w:t>buy</w:t>
      </w:r>
      <w:r w:rsidR="005C53FA">
        <w:rPr>
          <w:sz w:val="32"/>
        </w:rPr>
        <w:t xml:space="preserve"> </w:t>
      </w:r>
      <w:r w:rsidR="00C762E7" w:rsidRPr="00C762E7">
        <w:rPr>
          <w:b/>
          <w:color w:val="7030A0"/>
          <w:sz w:val="32"/>
        </w:rPr>
        <w:t>goods</w:t>
      </w:r>
      <w:r w:rsidR="005C53FA">
        <w:rPr>
          <w:sz w:val="32"/>
        </w:rPr>
        <w:t xml:space="preserve"> for her siblings.  But her mother chose to send Beatrice to school</w:t>
      </w:r>
      <w:r w:rsidR="00C762E7">
        <w:rPr>
          <w:sz w:val="32"/>
        </w:rPr>
        <w:t xml:space="preserve"> where she will receive the </w:t>
      </w:r>
      <w:r w:rsidR="00C762E7" w:rsidRPr="00C762E7">
        <w:rPr>
          <w:b/>
          <w:color w:val="7030A0"/>
          <w:sz w:val="32"/>
        </w:rPr>
        <w:t>service</w:t>
      </w:r>
      <w:r w:rsidR="00C762E7">
        <w:rPr>
          <w:sz w:val="32"/>
        </w:rPr>
        <w:t xml:space="preserve"> of education</w:t>
      </w:r>
      <w:r w:rsidR="005C53FA">
        <w:rPr>
          <w:sz w:val="32"/>
        </w:rPr>
        <w:t xml:space="preserve">.  School has many benefits as Beatrice can develop skills which will allow her to get a job in the future.  When workers develop skills or become healthier, they are developing their </w:t>
      </w:r>
      <w:r w:rsidR="005C53FA" w:rsidRPr="005C53FA">
        <w:rPr>
          <w:b/>
          <w:color w:val="7030A0"/>
          <w:sz w:val="32"/>
        </w:rPr>
        <w:t>human capital</w:t>
      </w:r>
      <w:r w:rsidR="005C53FA">
        <w:rPr>
          <w:sz w:val="32"/>
        </w:rPr>
        <w:t xml:space="preserve">.  This book is based on a true story.  It shares the mission of Heifer in a true and engaging story. </w:t>
      </w:r>
      <w:r w:rsidR="009F5F55">
        <w:rPr>
          <w:sz w:val="32"/>
        </w:rPr>
        <w:t xml:space="preserve"> After</w:t>
      </w:r>
      <w:r w:rsidR="005C53FA">
        <w:rPr>
          <w:sz w:val="32"/>
        </w:rPr>
        <w:t xml:space="preserve"> attending her village school, Beatrice goes to </w:t>
      </w:r>
      <w:r w:rsidR="00C762E7">
        <w:rPr>
          <w:sz w:val="32"/>
        </w:rPr>
        <w:t>a</w:t>
      </w:r>
      <w:r w:rsidR="005C53FA">
        <w:rPr>
          <w:sz w:val="32"/>
        </w:rPr>
        <w:t xml:space="preserve"> university in United </w:t>
      </w:r>
      <w:r w:rsidR="005C53FA">
        <w:rPr>
          <w:sz w:val="32"/>
        </w:rPr>
        <w:lastRenderedPageBreak/>
        <w:t>States and e</w:t>
      </w:r>
      <w:r w:rsidR="00C762E7">
        <w:rPr>
          <w:sz w:val="32"/>
        </w:rPr>
        <w:t>ventu</w:t>
      </w:r>
      <w:r w:rsidR="005C53FA">
        <w:rPr>
          <w:sz w:val="32"/>
        </w:rPr>
        <w:t>ally studies at the Clinton School of Public Service.</w:t>
      </w:r>
      <w:r w:rsidR="00366091">
        <w:rPr>
          <w:sz w:val="32"/>
        </w:rPr>
        <w:t xml:space="preserve"> </w:t>
      </w:r>
    </w:p>
    <w:p w:rsidR="0091292A" w:rsidRDefault="0091292A" w:rsidP="00C47B8F">
      <w:pPr>
        <w:rPr>
          <w:sz w:val="32"/>
        </w:rPr>
      </w:pPr>
    </w:p>
    <w:p w:rsidR="0091292A" w:rsidRDefault="00C762E7" w:rsidP="00C47B8F">
      <w:pPr>
        <w:rPr>
          <w:b/>
          <w:sz w:val="32"/>
          <w:u w:val="single"/>
        </w:rPr>
      </w:pPr>
      <w:r w:rsidRPr="009F5F55">
        <w:rPr>
          <w:b/>
          <w:sz w:val="32"/>
          <w:u w:val="single"/>
        </w:rPr>
        <w:t xml:space="preserve">Additional </w:t>
      </w:r>
      <w:r w:rsidR="0091292A" w:rsidRPr="009F5F55">
        <w:rPr>
          <w:b/>
          <w:sz w:val="32"/>
          <w:u w:val="single"/>
        </w:rPr>
        <w:t>Resources:</w:t>
      </w:r>
    </w:p>
    <w:p w:rsidR="009F5F55" w:rsidRPr="009F5F55" w:rsidRDefault="009F5F55" w:rsidP="00C47B8F">
      <w:pPr>
        <w:rPr>
          <w:b/>
          <w:sz w:val="32"/>
          <w:u w:val="single"/>
        </w:rPr>
      </w:pPr>
    </w:p>
    <w:p w:rsidR="0091292A" w:rsidRDefault="000272BE" w:rsidP="00C47B8F">
      <w:pPr>
        <w:rPr>
          <w:sz w:val="28"/>
        </w:rPr>
      </w:pPr>
      <w:r w:rsidRPr="009F5F55">
        <w:rPr>
          <w:b/>
          <w:sz w:val="32"/>
        </w:rPr>
        <w:t>Audio story of Beatrice’s Goat:</w:t>
      </w:r>
      <w:r>
        <w:rPr>
          <w:sz w:val="32"/>
        </w:rPr>
        <w:t xml:space="preserve"> </w:t>
      </w:r>
      <w:hyperlink r:id="rId6" w:history="1">
        <w:r w:rsidRPr="001A7862">
          <w:rPr>
            <w:rStyle w:val="Hyperlink"/>
            <w:sz w:val="28"/>
          </w:rPr>
          <w:t>https://www.youtube.com/watch?v=gT_itGTfulo</w:t>
        </w:r>
      </w:hyperlink>
    </w:p>
    <w:p w:rsidR="000272BE" w:rsidRDefault="000272BE" w:rsidP="00C47B8F">
      <w:pPr>
        <w:rPr>
          <w:sz w:val="28"/>
        </w:rPr>
      </w:pPr>
    </w:p>
    <w:p w:rsidR="000272BE" w:rsidRDefault="000272BE" w:rsidP="00C47B8F">
      <w:pPr>
        <w:rPr>
          <w:sz w:val="32"/>
        </w:rPr>
      </w:pPr>
      <w:r w:rsidRPr="009F5F55">
        <w:rPr>
          <w:b/>
          <w:sz w:val="32"/>
        </w:rPr>
        <w:t xml:space="preserve">The true story of Beatrice </w:t>
      </w:r>
      <w:proofErr w:type="spellStart"/>
      <w:r w:rsidRPr="009F5F55">
        <w:rPr>
          <w:b/>
          <w:sz w:val="32"/>
        </w:rPr>
        <w:t>Fiira</w:t>
      </w:r>
      <w:proofErr w:type="spellEnd"/>
      <w:r w:rsidRPr="009F5F55">
        <w:rPr>
          <w:b/>
          <w:sz w:val="32"/>
        </w:rPr>
        <w:t xml:space="preserve"> from Heifer site:</w:t>
      </w:r>
      <w:r>
        <w:rPr>
          <w:sz w:val="32"/>
        </w:rPr>
        <w:t xml:space="preserve"> </w:t>
      </w:r>
      <w:hyperlink r:id="rId7" w:history="1">
        <w:r w:rsidRPr="001A7862">
          <w:rPr>
            <w:rStyle w:val="Hyperlink"/>
            <w:sz w:val="32"/>
          </w:rPr>
          <w:t>http://www.heifer.org/join-the-conversation/blog/2011/june/one-of-heifers-greatest-success-stories-beatrice-biira.htmlThe</w:t>
        </w:r>
      </w:hyperlink>
    </w:p>
    <w:p w:rsidR="000272BE" w:rsidRDefault="000272BE" w:rsidP="00C47B8F">
      <w:pPr>
        <w:rPr>
          <w:sz w:val="32"/>
        </w:rPr>
      </w:pPr>
    </w:p>
    <w:p w:rsidR="000272BE" w:rsidRDefault="000272BE" w:rsidP="00C47B8F">
      <w:pPr>
        <w:rPr>
          <w:sz w:val="32"/>
        </w:rPr>
      </w:pPr>
      <w:r w:rsidRPr="009F5F55">
        <w:rPr>
          <w:b/>
          <w:sz w:val="32"/>
        </w:rPr>
        <w:t>Sixty Minutes story on Beatrice:</w:t>
      </w:r>
      <w:r>
        <w:rPr>
          <w:sz w:val="32"/>
        </w:rPr>
        <w:t xml:space="preserve"> </w:t>
      </w:r>
      <w:hyperlink r:id="rId8" w:history="1">
        <w:r w:rsidRPr="001A7862">
          <w:rPr>
            <w:rStyle w:val="Hyperlink"/>
            <w:sz w:val="32"/>
          </w:rPr>
          <w:t>http://www.cbsnews.com/news/beatrices-goat-fed-a-dream/</w:t>
        </w:r>
      </w:hyperlink>
    </w:p>
    <w:p w:rsidR="004F2519" w:rsidRDefault="004F2519" w:rsidP="00C47B8F">
      <w:pPr>
        <w:rPr>
          <w:sz w:val="32"/>
        </w:rPr>
      </w:pPr>
    </w:p>
    <w:p w:rsidR="004F2519" w:rsidRDefault="004F2519" w:rsidP="00C47B8F">
      <w:pPr>
        <w:rPr>
          <w:sz w:val="32"/>
        </w:rPr>
      </w:pPr>
      <w:r w:rsidRPr="009F5F55">
        <w:rPr>
          <w:b/>
          <w:sz w:val="32"/>
        </w:rPr>
        <w:t>Heifer International Educational Simulation:</w:t>
      </w:r>
      <w:r>
        <w:rPr>
          <w:sz w:val="32"/>
        </w:rPr>
        <w:t xml:space="preserve"> </w:t>
      </w:r>
      <w:hyperlink r:id="rId9" w:history="1">
        <w:r w:rsidRPr="001A7862">
          <w:rPr>
            <w:rStyle w:val="Hyperlink"/>
            <w:sz w:val="32"/>
          </w:rPr>
          <w:t>http://forgefx.com/simulation-projects/heifer-international-serious-game/</w:t>
        </w:r>
      </w:hyperlink>
      <w:r>
        <w:rPr>
          <w:sz w:val="32"/>
        </w:rPr>
        <w:t xml:space="preserve">  </w:t>
      </w:r>
    </w:p>
    <w:p w:rsidR="0091292A" w:rsidRDefault="0091292A" w:rsidP="00C47B8F">
      <w:pPr>
        <w:rPr>
          <w:sz w:val="32"/>
        </w:rPr>
      </w:pPr>
    </w:p>
    <w:p w:rsidR="0070214D" w:rsidRDefault="0091292A" w:rsidP="00C47B8F">
      <w:pPr>
        <w:rPr>
          <w:sz w:val="32"/>
        </w:rPr>
      </w:pPr>
      <w:r w:rsidRPr="009F5F55">
        <w:rPr>
          <w:b/>
          <w:sz w:val="32"/>
        </w:rPr>
        <w:t>National</w:t>
      </w:r>
      <w:r w:rsidR="000272BE" w:rsidRPr="009F5F55">
        <w:rPr>
          <w:b/>
          <w:sz w:val="32"/>
        </w:rPr>
        <w:t xml:space="preserve"> </w:t>
      </w:r>
      <w:r w:rsidR="009F5F55" w:rsidRPr="009F5F55">
        <w:rPr>
          <w:b/>
          <w:sz w:val="32"/>
        </w:rPr>
        <w:t>Content Standards in Economics:</w:t>
      </w:r>
      <w:r w:rsidR="009F5F55">
        <w:rPr>
          <w:sz w:val="32"/>
        </w:rPr>
        <w:t xml:space="preserve"> </w:t>
      </w:r>
      <w:hyperlink r:id="rId10" w:history="1">
        <w:r w:rsidR="000272BE" w:rsidRPr="003E5DEA">
          <w:rPr>
            <w:rStyle w:val="Hyperlink"/>
            <w:sz w:val="32"/>
          </w:rPr>
          <w:t>http://www.councilforeconed.org/ea/standards/</w:t>
        </w:r>
      </w:hyperlink>
      <w:r w:rsidR="000272BE">
        <w:rPr>
          <w:sz w:val="32"/>
        </w:rPr>
        <w:t xml:space="preserve"> - </w:t>
      </w:r>
      <w:r>
        <w:rPr>
          <w:sz w:val="32"/>
        </w:rPr>
        <w:t xml:space="preserve">This resource explains basic economic understandings </w:t>
      </w:r>
      <w:r>
        <w:rPr>
          <w:sz w:val="32"/>
        </w:rPr>
        <w:lastRenderedPageBreak/>
        <w:t xml:space="preserve">and states what is important for students K – 12 to learn.  It is a very useful for teachers </w:t>
      </w:r>
      <w:r w:rsidR="000272BE">
        <w:rPr>
          <w:sz w:val="32"/>
        </w:rPr>
        <w:t>in defining</w:t>
      </w:r>
      <w:r>
        <w:rPr>
          <w:sz w:val="32"/>
        </w:rPr>
        <w:t xml:space="preserve"> economic terminology. </w:t>
      </w:r>
    </w:p>
    <w:p w:rsidR="008D7C00" w:rsidRDefault="008D7C00" w:rsidP="00C47B8F">
      <w:pPr>
        <w:rPr>
          <w:sz w:val="32"/>
        </w:rPr>
      </w:pPr>
    </w:p>
    <w:p w:rsidR="0091292A" w:rsidRPr="001F29D1" w:rsidRDefault="0091292A" w:rsidP="00C47B8F">
      <w:pPr>
        <w:rPr>
          <w:sz w:val="32"/>
        </w:rPr>
      </w:pPr>
    </w:p>
    <w:sectPr w:rsidR="0091292A" w:rsidRPr="001F29D1" w:rsidSect="008D7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B3"/>
    <w:rsid w:val="000272BE"/>
    <w:rsid w:val="000348B9"/>
    <w:rsid w:val="00160AA3"/>
    <w:rsid w:val="001F29D1"/>
    <w:rsid w:val="0020553A"/>
    <w:rsid w:val="00366091"/>
    <w:rsid w:val="0048490C"/>
    <w:rsid w:val="004F2519"/>
    <w:rsid w:val="005C53FA"/>
    <w:rsid w:val="0069706E"/>
    <w:rsid w:val="0070214D"/>
    <w:rsid w:val="008317FF"/>
    <w:rsid w:val="008D7C00"/>
    <w:rsid w:val="008F1057"/>
    <w:rsid w:val="0091292A"/>
    <w:rsid w:val="009F5F55"/>
    <w:rsid w:val="00A542E6"/>
    <w:rsid w:val="00A55A32"/>
    <w:rsid w:val="00AE0E7D"/>
    <w:rsid w:val="00B538BA"/>
    <w:rsid w:val="00BB4F55"/>
    <w:rsid w:val="00C47B8F"/>
    <w:rsid w:val="00C762E7"/>
    <w:rsid w:val="00EB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80E7A-B351-437D-99E2-CB332A92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B8F"/>
    <w:rPr>
      <w:color w:val="0000FF" w:themeColor="hyperlink"/>
      <w:u w:val="single"/>
    </w:rPr>
  </w:style>
  <w:style w:type="paragraph" w:styleId="BalloonText">
    <w:name w:val="Balloon Text"/>
    <w:basedOn w:val="Normal"/>
    <w:link w:val="BalloonTextChar"/>
    <w:uiPriority w:val="99"/>
    <w:semiHidden/>
    <w:unhideWhenUsed/>
    <w:rsid w:val="004849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news/beatrices-goat-fed-a-dream/" TargetMode="External"/><Relationship Id="rId3" Type="http://schemas.openxmlformats.org/officeDocument/2006/relationships/webSettings" Target="webSettings.xml"/><Relationship Id="rId7" Type="http://schemas.openxmlformats.org/officeDocument/2006/relationships/hyperlink" Target="http://www.heifer.org/join-the-conversation/blog/2011/june/one-of-heifers-greatest-success-stories-beatrice-biira.htmlTh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T_itGTful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uncilforeconed.org/ea/standards/" TargetMode="External"/><Relationship Id="rId4" Type="http://schemas.openxmlformats.org/officeDocument/2006/relationships/hyperlink" Target="mailto:bmcee@walton.uark.edu" TargetMode="External"/><Relationship Id="rId9" Type="http://schemas.openxmlformats.org/officeDocument/2006/relationships/hyperlink" Target="http://forgefx.com/simulation-projects/heifer-international-serious-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Amy Moore</cp:lastModifiedBy>
  <cp:revision>2</cp:revision>
  <cp:lastPrinted>2012-09-28T20:28:00Z</cp:lastPrinted>
  <dcterms:created xsi:type="dcterms:W3CDTF">2016-10-07T19:27:00Z</dcterms:created>
  <dcterms:modified xsi:type="dcterms:W3CDTF">2016-10-07T19:27:00Z</dcterms:modified>
</cp:coreProperties>
</file>